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0" w:rsidRPr="006D51B4" w:rsidRDefault="00040530" w:rsidP="006D51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0530" w:rsidRPr="006D51B4" w:rsidRDefault="006D51B4" w:rsidP="006D51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«Школа развития речи»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3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40530">
        <w:rPr>
          <w:rFonts w:ascii="Times New Roman" w:hAnsi="Times New Roman" w:cs="Times New Roman"/>
          <w:bCs/>
          <w:color w:val="000000"/>
          <w:sz w:val="28"/>
          <w:szCs w:val="28"/>
        </w:rPr>
        <w:t>факультативного  курса «Школа развития речи» для учащихся 1-4 класса общеобразовательного учреждения разработана на основе требований к результатам освоения ООП НОО с учётом программ,  включённых в ООП</w:t>
      </w:r>
      <w:r w:rsidRPr="00040530">
        <w:rPr>
          <w:rFonts w:ascii="Times New Roman" w:hAnsi="Times New Roman" w:cs="Times New Roman"/>
          <w:sz w:val="28"/>
          <w:szCs w:val="28"/>
        </w:rPr>
        <w:t xml:space="preserve">  и примерной  программы  курса «Речь», составленной  преподавателями Пензенского государственного университета им. В.Г.Белинского Л.Д.Мали,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О.С.Арямовой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, С.А.Климовой, Н.С.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>,  рекомендованной Министерством образования  и науки РФ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Государственными стандартами. 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530" w:rsidRPr="00040530" w:rsidRDefault="00040530" w:rsidP="00040530">
      <w:pPr>
        <w:pStyle w:val="a4"/>
        <w:numPr>
          <w:ilvl w:val="0"/>
          <w:numId w:val="12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>Планируемые результаты освоения учебного курса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40530" w:rsidRPr="00040530" w:rsidRDefault="00040530" w:rsidP="0004053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05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Личностные: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hAnsi="Times New Roman" w:cs="Times New Roman"/>
          <w:sz w:val="28"/>
          <w:szCs w:val="28"/>
          <w:lang w:eastAsia="ar-SA"/>
        </w:rPr>
        <w:t>У учащихся будут сформированы: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hAnsi="Times New Roman" w:cs="Times New Roman"/>
          <w:sz w:val="28"/>
          <w:szCs w:val="28"/>
          <w:lang w:eastAsia="ar-SA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040530">
        <w:rPr>
          <w:rFonts w:ascii="Times New Roman" w:hAnsi="Times New Roman" w:cs="Times New Roman"/>
          <w:sz w:val="28"/>
          <w:szCs w:val="28"/>
          <w:lang w:eastAsia="ar-SA"/>
        </w:rPr>
        <w:t>й(</w:t>
      </w:r>
      <w:proofErr w:type="gramEnd"/>
      <w:r w:rsidRPr="00040530">
        <w:rPr>
          <w:rFonts w:ascii="Times New Roman" w:hAnsi="Times New Roman" w:cs="Times New Roman"/>
          <w:sz w:val="28"/>
          <w:szCs w:val="28"/>
          <w:lang w:eastAsia="ar-SA"/>
        </w:rPr>
        <w:t>на уровне, соответствующем возрасту);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hAnsi="Times New Roman" w:cs="Times New Roman"/>
          <w:sz w:val="28"/>
          <w:szCs w:val="28"/>
          <w:lang w:eastAsia="ar-SA"/>
        </w:rPr>
        <w:t>- осознание роли речи в общении людей;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hAnsi="Times New Roman" w:cs="Times New Roman"/>
          <w:sz w:val="28"/>
          <w:szCs w:val="28"/>
          <w:lang w:eastAsia="ar-SA"/>
        </w:rPr>
        <w:t>- понимание богатства и разнообразия языковых сре</w:t>
      </w:r>
      <w:proofErr w:type="gramStart"/>
      <w:r w:rsidRPr="00040530">
        <w:rPr>
          <w:rFonts w:ascii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040530">
        <w:rPr>
          <w:rFonts w:ascii="Times New Roman" w:hAnsi="Times New Roman" w:cs="Times New Roman"/>
          <w:sz w:val="28"/>
          <w:szCs w:val="28"/>
          <w:lang w:eastAsia="ar-SA"/>
        </w:rPr>
        <w:t>я выражения мыслей и чувств; внимание к мелодичности народной звучащей речи;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hAnsi="Times New Roman" w:cs="Times New Roman"/>
          <w:sz w:val="28"/>
          <w:szCs w:val="28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чувство </w:t>
      </w:r>
      <w:proofErr w:type="gramStart"/>
      <w:r w:rsidRPr="00040530">
        <w:rPr>
          <w:rFonts w:ascii="Times New Roman" w:eastAsia="Calibri" w:hAnsi="Times New Roman" w:cs="Times New Roman"/>
          <w:sz w:val="28"/>
          <w:szCs w:val="28"/>
          <w:lang w:eastAsia="ar-SA"/>
        </w:rPr>
        <w:t>прекрасного</w:t>
      </w:r>
      <w:proofErr w:type="gramEnd"/>
      <w:r w:rsidRPr="00040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уметь чувствовать красоту и выразительность речи, стремиться к совершенствованию речи; </w:t>
      </w:r>
    </w:p>
    <w:p w:rsidR="00040530" w:rsidRPr="00040530" w:rsidRDefault="00040530" w:rsidP="000405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eastAsia="Calibri" w:hAnsi="Times New Roman" w:cs="Times New Roman"/>
          <w:sz w:val="28"/>
          <w:szCs w:val="28"/>
          <w:lang w:eastAsia="ar-SA"/>
        </w:rPr>
        <w:t>- интерес к изучению языка.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Обучающиеся научатся:</w:t>
      </w:r>
      <w:r w:rsidRPr="00040530">
        <w:rPr>
          <w:rFonts w:ascii="Times New Roman" w:hAnsi="Times New Roman" w:cs="Times New Roman"/>
          <w:sz w:val="28"/>
          <w:szCs w:val="28"/>
        </w:rPr>
        <w:tab/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определять и формировать цель деятельности на уроке с помощью учителя;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– учиться высказывать своё предположение (версию) на основе работы с иллюстрацией учебника;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>– учиться работать по предложенному учителем плану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– ориентироваться в учебнике (на развороте, в оглавлении, в условных обозначениях);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другую: подробно пересказывать небольшие тексты.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выразительно читать и пересказывать текст;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договариваться с одноклассниками совместно с учителем о правилах поведения и общения и следовать им;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учиться работать в паре, группе; выполнять различные роли (лидера исполнителя).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color w:val="000000"/>
          <w:sz w:val="28"/>
          <w:szCs w:val="28"/>
        </w:rPr>
        <w:t>- умение выразительно читать небольшой текст;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color w:val="000000"/>
          <w:sz w:val="28"/>
          <w:szCs w:val="28"/>
        </w:rPr>
        <w:t>- умение определять лексическое значение слова;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color w:val="000000"/>
          <w:sz w:val="28"/>
          <w:szCs w:val="28"/>
        </w:rPr>
        <w:t>- умение выделить синонимы, антонимы, омонимы;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color w:val="000000"/>
          <w:sz w:val="28"/>
          <w:szCs w:val="28"/>
        </w:rPr>
        <w:t>- умение определить лексическое значение многозначного слова;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color w:val="000000"/>
          <w:sz w:val="28"/>
          <w:szCs w:val="28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040530" w:rsidRPr="00040530" w:rsidRDefault="00040530" w:rsidP="00040530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530">
        <w:rPr>
          <w:rFonts w:ascii="Times New Roman" w:eastAsia="Calibri" w:hAnsi="Times New Roman" w:cs="Times New Roman"/>
          <w:sz w:val="28"/>
          <w:szCs w:val="28"/>
          <w:lang w:eastAsia="ar-SA"/>
        </w:rPr>
        <w:t>-  владеть монологической и диалогической формами речи.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>2 класс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40530">
        <w:rPr>
          <w:rStyle w:val="c4"/>
          <w:b/>
          <w:iCs/>
          <w:color w:val="000000"/>
          <w:sz w:val="28"/>
          <w:szCs w:val="28"/>
        </w:rPr>
        <w:t xml:space="preserve"> Личностные: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У учащихся будут сформированы: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lastRenderedPageBreak/>
        <w:t>- ориентация в нравственном содержании и смысле поступков как собственных, так и окружающих люде</w:t>
      </w:r>
      <w:proofErr w:type="gramStart"/>
      <w:r w:rsidRPr="00040530">
        <w:rPr>
          <w:rStyle w:val="c4"/>
          <w:color w:val="000000"/>
          <w:sz w:val="28"/>
          <w:szCs w:val="28"/>
        </w:rPr>
        <w:t>й(</w:t>
      </w:r>
      <w:proofErr w:type="gramEnd"/>
      <w:r w:rsidRPr="00040530">
        <w:rPr>
          <w:rStyle w:val="c4"/>
          <w:color w:val="000000"/>
          <w:sz w:val="28"/>
          <w:szCs w:val="28"/>
        </w:rPr>
        <w:t>на уровне, соответствующем возрасту);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осознание роли речи в общении людей;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понимание богатства и разнообразия языковых сре</w:t>
      </w:r>
      <w:proofErr w:type="gramStart"/>
      <w:r w:rsidRPr="00040530">
        <w:rPr>
          <w:rStyle w:val="c4"/>
          <w:color w:val="000000"/>
          <w:sz w:val="28"/>
          <w:szCs w:val="28"/>
        </w:rPr>
        <w:t>дств дл</w:t>
      </w:r>
      <w:proofErr w:type="gramEnd"/>
      <w:r w:rsidRPr="00040530">
        <w:rPr>
          <w:rStyle w:val="c4"/>
          <w:color w:val="000000"/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устойчивой учебно-познавательной мотивации учения, интереса к изучению курса развития речи.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 xml:space="preserve"> - чувство </w:t>
      </w:r>
      <w:proofErr w:type="gramStart"/>
      <w:r w:rsidRPr="00040530">
        <w:rPr>
          <w:rStyle w:val="c4"/>
          <w:color w:val="000000"/>
          <w:sz w:val="28"/>
          <w:szCs w:val="28"/>
        </w:rPr>
        <w:t>прекрасного</w:t>
      </w:r>
      <w:proofErr w:type="gramEnd"/>
      <w:r w:rsidRPr="00040530">
        <w:rPr>
          <w:rStyle w:val="c4"/>
          <w:color w:val="000000"/>
          <w:sz w:val="28"/>
          <w:szCs w:val="28"/>
        </w:rPr>
        <w:t xml:space="preserve"> – уметь чувствовать красоту и выразительность речи, стремиться к совершенствованию речи;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  - интерес к изучению языка.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530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Регулятивные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Учащиеся научатся на доступном уровне: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адекватно воспринимать оценку учителя;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вносить необходимые дополнения, исправления в свою работу;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  - составлять план решения учебной проблемы совместно с учителем;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 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530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Познавательные: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Учащиеся научатся: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моделировать различные языковые единицы (слово, предложение);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выделять существенную информацию из небольших читаемых текстов.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 xml:space="preserve">- вычитывать все виды текстовой информации: по факту, </w:t>
      </w:r>
      <w:proofErr w:type="spellStart"/>
      <w:r w:rsidRPr="00040530">
        <w:rPr>
          <w:rStyle w:val="c4"/>
          <w:color w:val="000000"/>
          <w:sz w:val="28"/>
          <w:szCs w:val="28"/>
        </w:rPr>
        <w:t>подтекстовую</w:t>
      </w:r>
      <w:proofErr w:type="spellEnd"/>
      <w:r w:rsidRPr="00040530">
        <w:rPr>
          <w:rStyle w:val="c4"/>
          <w:color w:val="000000"/>
          <w:sz w:val="28"/>
          <w:szCs w:val="28"/>
        </w:rPr>
        <w:t xml:space="preserve">, </w:t>
      </w:r>
      <w:proofErr w:type="gramStart"/>
      <w:r w:rsidRPr="00040530">
        <w:rPr>
          <w:rStyle w:val="c4"/>
          <w:color w:val="000000"/>
          <w:sz w:val="28"/>
          <w:szCs w:val="28"/>
        </w:rPr>
        <w:t>концептуальную</w:t>
      </w:r>
      <w:proofErr w:type="gramEnd"/>
      <w:r w:rsidRPr="00040530">
        <w:rPr>
          <w:rStyle w:val="c4"/>
          <w:color w:val="000000"/>
          <w:sz w:val="28"/>
          <w:szCs w:val="28"/>
        </w:rPr>
        <w:t>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пользоваться словарями, справочниками;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строить рассуждения.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530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Коммуникативные:</w:t>
      </w:r>
    </w:p>
    <w:p w:rsidR="00040530" w:rsidRPr="00040530" w:rsidRDefault="00040530" w:rsidP="00040530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Учащиеся научатся: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 xml:space="preserve">- вступать в диалог (отвечать на вопросы, задавать вопросы,  уточнять </w:t>
      </w:r>
      <w:proofErr w:type="gramStart"/>
      <w:r w:rsidRPr="00040530">
        <w:rPr>
          <w:rStyle w:val="c4"/>
          <w:color w:val="000000"/>
          <w:sz w:val="28"/>
          <w:szCs w:val="28"/>
        </w:rPr>
        <w:t>непонятное</w:t>
      </w:r>
      <w:proofErr w:type="gramEnd"/>
      <w:r w:rsidRPr="00040530">
        <w:rPr>
          <w:rStyle w:val="c4"/>
          <w:color w:val="000000"/>
          <w:sz w:val="28"/>
          <w:szCs w:val="28"/>
        </w:rPr>
        <w:t>);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договариваться и приходить к общему решению, работая в паре;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участвовать в коллективном обсуждении учебной проблемы;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строить продуктивное взаимодействие и сотрудничество со сверстниками и взрослыми;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 xml:space="preserve">- выражать свои мысли с </w:t>
      </w:r>
      <w:proofErr w:type="gramStart"/>
      <w:r w:rsidRPr="00040530">
        <w:rPr>
          <w:rStyle w:val="c4"/>
          <w:color w:val="000000"/>
          <w:sz w:val="28"/>
          <w:szCs w:val="28"/>
        </w:rPr>
        <w:t>соответствующими</w:t>
      </w:r>
      <w:proofErr w:type="gramEnd"/>
      <w:r w:rsidRPr="00040530">
        <w:rPr>
          <w:rStyle w:val="c4"/>
          <w:color w:val="000000"/>
          <w:sz w:val="28"/>
          <w:szCs w:val="28"/>
        </w:rPr>
        <w:t xml:space="preserve"> возрасту полнотой и точностью;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быть терпимыми к другим мнениям, учитывать их в совместной работе.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 - оформлять свои мысли в устной и письменной форме с учетом речевых ситуаций;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lastRenderedPageBreak/>
        <w:t>- адекватно использовать речевые средства для решения различных коммуникативных задач;</w:t>
      </w:r>
    </w:p>
    <w:p w:rsidR="00040530" w:rsidRPr="00040530" w:rsidRDefault="00040530" w:rsidP="0004053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040530">
        <w:rPr>
          <w:rStyle w:val="c4"/>
          <w:color w:val="000000"/>
          <w:sz w:val="28"/>
          <w:szCs w:val="28"/>
        </w:rPr>
        <w:t>- владеть монологической и диалогической формами речи.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Предметные  результаты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воспринимать на слух художественный текст (рассказ, стихотворение)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в исполнении учителя, учащихся;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осмысленно, правильно читать целыми словами;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отвечать на вопросы учителя по содержанию прочитанного;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подробно пересказывать текст;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составлять устный рассказ по картинке;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– заучивать наизусть небольшие стихотворения.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405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а) формирование у ребёнка ценностных ориентиров в области языкознания;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 как своему, так и других людей;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в) развитие самостоятельности в поиске решения различных речевых задач;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г) формирование духовных и эстетических потребностей;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) воспитание готовности к отстаиванию своего мнения; ж) отработка навыков самостоятельной и групповой работы.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-Проговаривать последовательность действий на уроке.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-Учиться работать по предложенному учителем плану.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-Учиться отличать 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-Учиться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 xml:space="preserve">-Ориентироваться в своей системе знаний: отличать новое от уже известного с помощью учителя.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-Добывать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-Перерабатывать полученную информацию: делать выводы в результате совместной работы всего класса.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-Уметь донести свою позицию до собеседника;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-Уметь оформить свою мысль в устной и письменной форме (на уровне одного предложения или небольшого текста).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-Уметь слушать и понимать высказывания собеседников.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-Уметь выразительно читать и пересказывать содержание текста.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-Учиться 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русского языка в жизни и духовно-нравственном развитии человека;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40530">
        <w:rPr>
          <w:i/>
          <w:iCs/>
          <w:color w:val="000000"/>
          <w:sz w:val="28"/>
          <w:szCs w:val="28"/>
        </w:rPr>
        <w:t xml:space="preserve"> </w:t>
      </w:r>
      <w:r w:rsidRPr="00040530">
        <w:rPr>
          <w:b/>
          <w:iCs/>
          <w:color w:val="000000"/>
          <w:sz w:val="28"/>
          <w:szCs w:val="28"/>
        </w:rPr>
        <w:t>Личностные: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У учащихся будут сформированы: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040530">
        <w:rPr>
          <w:color w:val="000000"/>
          <w:sz w:val="28"/>
          <w:szCs w:val="28"/>
        </w:rPr>
        <w:t>й(</w:t>
      </w:r>
      <w:proofErr w:type="gramEnd"/>
      <w:r w:rsidRPr="00040530">
        <w:rPr>
          <w:color w:val="000000"/>
          <w:sz w:val="28"/>
          <w:szCs w:val="28"/>
        </w:rPr>
        <w:t>на уровне, соответствующем возрасту);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осознание роли речи в общении людей;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понимание богатства и разнообразия языковых сре</w:t>
      </w:r>
      <w:proofErr w:type="gramStart"/>
      <w:r w:rsidRPr="00040530">
        <w:rPr>
          <w:color w:val="000000"/>
          <w:sz w:val="28"/>
          <w:szCs w:val="28"/>
        </w:rPr>
        <w:t>дств дл</w:t>
      </w:r>
      <w:proofErr w:type="gramEnd"/>
      <w:r w:rsidRPr="00040530">
        <w:rPr>
          <w:color w:val="000000"/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устойчивой учебно-познавательной мотивации учения, интереса к изучению курса развития речи.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 xml:space="preserve">- чувство </w:t>
      </w:r>
      <w:proofErr w:type="gramStart"/>
      <w:r w:rsidRPr="00040530">
        <w:rPr>
          <w:color w:val="000000"/>
          <w:sz w:val="28"/>
          <w:szCs w:val="28"/>
        </w:rPr>
        <w:t>прекрасного</w:t>
      </w:r>
      <w:proofErr w:type="gramEnd"/>
      <w:r w:rsidRPr="00040530">
        <w:rPr>
          <w:color w:val="000000"/>
          <w:sz w:val="28"/>
          <w:szCs w:val="28"/>
        </w:rPr>
        <w:t xml:space="preserve"> – уметь чувствовать красоту и выразительность речи, стремиться к совершенствованию речи;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lastRenderedPageBreak/>
        <w:t>- интерес к изучению языка.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40530">
        <w:rPr>
          <w:b/>
          <w:iCs/>
          <w:color w:val="000000"/>
          <w:sz w:val="28"/>
          <w:szCs w:val="28"/>
        </w:rPr>
        <w:t>Регулятивные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Учащиеся научатся на доступном уровне: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адекватно воспринимать оценку учителя;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вносить необходимые дополнения, исправления в свою работу;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составлять план решения учебной проблемы совместно с учителем;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интеллектуального развития младших школьников.</w:t>
      </w:r>
      <w:r w:rsidRPr="00040530">
        <w:rPr>
          <w:b/>
          <w:iCs/>
          <w:color w:val="000000"/>
          <w:sz w:val="28"/>
          <w:szCs w:val="28"/>
        </w:rPr>
        <w:t xml:space="preserve">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b/>
          <w:iCs/>
          <w:color w:val="000000"/>
          <w:sz w:val="28"/>
          <w:szCs w:val="28"/>
        </w:rPr>
        <w:t>Познавательные: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Учащиеся научатся: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моделировать различные языковые единицы (слово, предложение);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выделять существенную информацию из небольших читаемых текстов.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 xml:space="preserve">- вычитывать все виды текстовой информации: </w:t>
      </w:r>
      <w:proofErr w:type="spellStart"/>
      <w:r w:rsidRPr="00040530">
        <w:rPr>
          <w:color w:val="000000"/>
          <w:sz w:val="28"/>
          <w:szCs w:val="28"/>
        </w:rPr>
        <w:t>фактуальную</w:t>
      </w:r>
      <w:proofErr w:type="spellEnd"/>
      <w:r w:rsidRPr="00040530">
        <w:rPr>
          <w:color w:val="000000"/>
          <w:sz w:val="28"/>
          <w:szCs w:val="28"/>
        </w:rPr>
        <w:t xml:space="preserve">, </w:t>
      </w:r>
      <w:proofErr w:type="spellStart"/>
      <w:r w:rsidRPr="00040530">
        <w:rPr>
          <w:color w:val="000000"/>
          <w:sz w:val="28"/>
          <w:szCs w:val="28"/>
        </w:rPr>
        <w:t>подтекстовую</w:t>
      </w:r>
      <w:proofErr w:type="spellEnd"/>
      <w:r w:rsidRPr="00040530">
        <w:rPr>
          <w:color w:val="000000"/>
          <w:sz w:val="28"/>
          <w:szCs w:val="28"/>
        </w:rPr>
        <w:t xml:space="preserve">, </w:t>
      </w:r>
      <w:proofErr w:type="gramStart"/>
      <w:r w:rsidRPr="00040530">
        <w:rPr>
          <w:color w:val="000000"/>
          <w:sz w:val="28"/>
          <w:szCs w:val="28"/>
        </w:rPr>
        <w:t>концептуальную</w:t>
      </w:r>
      <w:proofErr w:type="gramEnd"/>
      <w:r w:rsidRPr="00040530">
        <w:rPr>
          <w:color w:val="000000"/>
          <w:sz w:val="28"/>
          <w:szCs w:val="28"/>
        </w:rPr>
        <w:t>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пользоваться словарями, справочниками;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строить рассуждения.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40530">
        <w:rPr>
          <w:b/>
          <w:iCs/>
          <w:color w:val="000000"/>
          <w:sz w:val="28"/>
          <w:szCs w:val="28"/>
        </w:rPr>
        <w:t>Коммуникативные: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Учащиеся научатся: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 xml:space="preserve">- вступать в диалог (отвечать на вопросы, задавать вопросы, уточнять </w:t>
      </w:r>
      <w:proofErr w:type="gramStart"/>
      <w:r w:rsidRPr="00040530">
        <w:rPr>
          <w:color w:val="000000"/>
          <w:sz w:val="28"/>
          <w:szCs w:val="28"/>
        </w:rPr>
        <w:t>непонятное</w:t>
      </w:r>
      <w:proofErr w:type="gramEnd"/>
      <w:r w:rsidRPr="00040530">
        <w:rPr>
          <w:color w:val="000000"/>
          <w:sz w:val="28"/>
          <w:szCs w:val="28"/>
        </w:rPr>
        <w:t>);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договариваться и приходить к общему решению, работая в паре;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участвовать в коллективном обсуждении учебной проблемы;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-строить продуктивное взаимодействие и сотрудничество со сверстниками и взрослыми;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 xml:space="preserve">- выражать свои мысли с </w:t>
      </w:r>
      <w:proofErr w:type="gramStart"/>
      <w:r w:rsidRPr="00040530">
        <w:rPr>
          <w:color w:val="000000"/>
          <w:sz w:val="28"/>
          <w:szCs w:val="28"/>
        </w:rPr>
        <w:t>соответствующими</w:t>
      </w:r>
      <w:proofErr w:type="gramEnd"/>
      <w:r w:rsidRPr="00040530">
        <w:rPr>
          <w:color w:val="000000"/>
          <w:sz w:val="28"/>
          <w:szCs w:val="28"/>
        </w:rPr>
        <w:t xml:space="preserve"> возрасту полнотой и точностью;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быть терпимыми к другим мнениям, учитывать их в совместной работе.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оформлять свои мысли в устной и письменной форме с учетом речевых ситуаций;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530">
        <w:rPr>
          <w:color w:val="000000"/>
          <w:sz w:val="28"/>
          <w:szCs w:val="28"/>
        </w:rPr>
        <w:t>- владеть монологической и диалогической формами речи.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b/>
          <w:sz w:val="28"/>
          <w:szCs w:val="28"/>
        </w:rPr>
        <w:t>Предметные  результаты</w:t>
      </w:r>
      <w:r w:rsidRPr="00040530">
        <w:rPr>
          <w:sz w:val="28"/>
          <w:szCs w:val="28"/>
        </w:rPr>
        <w:t xml:space="preserve">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произносить звуки речи в соответствии с нормами языка;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lastRenderedPageBreak/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воспринимать на слух высказывания, выделять на слух тему текста, ключевые слова;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создавать связные устные высказывания на грамматическую и иную тему.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>-  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 овладеть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- 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040530" w:rsidRPr="00040530" w:rsidRDefault="00040530" w:rsidP="000405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II. Содержание учебного курса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Речь и её значение в жизни. Техника речи.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Речь. Устная и письменная речь. Особенности устной речи: окраска голоса, громкость, темп.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выделить синонимы, антонимы в тексте, подобрать синонимы, антонимы к данному слову.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отличить слова- «родственники» от синонимов, омонимов и слов с частичным графическим или звуковым» сходством.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 и словосочетание.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Предложение. Простое предложение с точкой, вопросительным и восклицательным знаком.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Понятие о тексте. Тема текста.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Культура общения.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Техника и выразительность речи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 xml:space="preserve">Устная и письменная речь. Выразительность речи. Умение регулировать громкость и высоту голоса. Знание скороговорок.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коллективно разметить те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04053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толковым, орфографическим.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определять лексическое значение слова по словарю, контексту, на основе словообразовательного анализа.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Совершенствование умений, определённых программой 1 класса.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 и словосочетание</w:t>
      </w:r>
      <w:r w:rsidRPr="00040530">
        <w:rPr>
          <w:rFonts w:ascii="Times New Roman" w:hAnsi="Times New Roman" w:cs="Times New Roman"/>
          <w:sz w:val="28"/>
          <w:szCs w:val="28"/>
        </w:rPr>
        <w:t>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Предложение. Виды предложений по цели высказывания и интонации.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Текст. Типы текстов: рассуждение, сравнительное описание, повествование.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Тема и основная мысль текста. Умение определять основную мысль текста.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План текста. Виды планов. Умение составлять планы различных видов.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Сочинение загадок.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Культура общения.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Волшебные слова: слова приветствия, прощания, извинения и так далее.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использовать вежливые слова с учётом речевой ситуации с нужной интонацией, мимикой.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многозначные слова, антонимы, синонимы, пословицы, загадки, фразеологизмы;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стили речи: разговорный и книжный;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типы текстов;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устанавливать связь предложений в тексте;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стили речи;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выделять многозначные слова, фразеологизмы в тексте.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восстанавливать деформированный текст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устанавливать связи между словами в словосочетании и предложении.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составлять планы различных видов.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Общее понятие о культуре речи. Основные качества речи: правильность, точность, богатство. Выразительность речи. Интонация: сила, темп,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тембр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>елодика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 речи. Монолог и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диалог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</w:t>
      </w:r>
      <w:r w:rsidRPr="00040530">
        <w:rPr>
          <w:rFonts w:ascii="Times New Roman" w:hAnsi="Times New Roman" w:cs="Times New Roman"/>
          <w:sz w:val="28"/>
          <w:szCs w:val="28"/>
        </w:rPr>
        <w:t xml:space="preserve"> Умение выделять их в </w:t>
      </w:r>
      <w:r w:rsidRPr="00040530">
        <w:rPr>
          <w:rFonts w:ascii="Times New Roman" w:hAnsi="Times New Roman" w:cs="Times New Roman"/>
          <w:sz w:val="28"/>
          <w:szCs w:val="28"/>
        </w:rPr>
        <w:lastRenderedPageBreak/>
        <w:t xml:space="preserve">тексте, определять значение и назначение, использовать при создании текста в художественном стиле.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Крылатые слова.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определять значение устойчивого выражения, употреблять его в заданной речевой ситуации.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Научные слова.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Умение выделять их в тексте, объяснять значение с помощью толкового словаря, употреблять в тексте научного стиля.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Жизнь слова. </w:t>
      </w:r>
      <w:r w:rsidRPr="00040530">
        <w:rPr>
          <w:rFonts w:ascii="Times New Roman" w:hAnsi="Times New Roman" w:cs="Times New Roman"/>
          <w:sz w:val="28"/>
          <w:szCs w:val="28"/>
        </w:rPr>
        <w:t xml:space="preserve">Откуда берутся слова? Как живут слова? Основные источники пополнения словаря. Знакомство с элементами словообразования. Знакомство с происхождением некоторых антропонимов и  топонимов.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Устаревшие слова.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выделять их в тексте, определять значение, стилистическую принадлежность.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 и словосочетание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Тема, </w:t>
      </w:r>
      <w:proofErr w:type="spellStart"/>
      <w:r w:rsidRPr="00040530">
        <w:rPr>
          <w:rFonts w:ascii="Times New Roman" w:hAnsi="Times New Roman" w:cs="Times New Roman"/>
          <w:b/>
          <w:sz w:val="28"/>
          <w:szCs w:val="28"/>
        </w:rPr>
        <w:t>микротема</w:t>
      </w:r>
      <w:proofErr w:type="spell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, основная мысль текста. Опорные слова. Структура текста. План, виды </w:t>
      </w:r>
      <w:proofErr w:type="spellStart"/>
      <w:r w:rsidRPr="00040530">
        <w:rPr>
          <w:rFonts w:ascii="Times New Roman" w:hAnsi="Times New Roman" w:cs="Times New Roman"/>
          <w:b/>
          <w:sz w:val="28"/>
          <w:szCs w:val="28"/>
        </w:rPr>
        <w:t>плана</w:t>
      </w:r>
      <w:proofErr w:type="gramStart"/>
      <w:r w:rsidRPr="0004053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40530">
        <w:rPr>
          <w:rFonts w:ascii="Times New Roman" w:hAnsi="Times New Roman" w:cs="Times New Roman"/>
          <w:b/>
          <w:sz w:val="28"/>
          <w:szCs w:val="28"/>
        </w:rPr>
        <w:t>тили</w:t>
      </w:r>
      <w:proofErr w:type="spell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 речи: разговорный и книжный( художественный и научный).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Умение определять стилистическую принадлежность текстов, составлять текст в заданном стиле.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Типы текста. Повествование, описание, рассуждение.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Видовременная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 соотнесённость глаголов, единообразие синтаксических конструкций.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Культура общения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Волшебные слова: слова приветствия, прощания, просьбы, благодарности, извинение.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 xml:space="preserve">Умение дискутировать, использовать вежливые слова в диалоге с учётом речевой ситуации.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 многозначные слова, омонимы,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>, омофоны, фразеологизмы;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стили речи: разговорный и книжный;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типы текстов;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устанавливать связь предложений в тексте;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стили речи;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 выделять многозначные слова, омонимы,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 xml:space="preserve">, омофоны, фразеологизмы в тексте.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Культура речи.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Основные качества речи: правильность, точность, богатство, выразительность</w:t>
      </w:r>
      <w:r w:rsidRPr="00040530">
        <w:rPr>
          <w:rFonts w:ascii="Times New Roman" w:hAnsi="Times New Roman" w:cs="Times New Roman"/>
          <w:sz w:val="28"/>
          <w:szCs w:val="28"/>
        </w:rPr>
        <w:t>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04053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 в 1 – 3 классах. Лексическое значение слова. Многозначные слова и омонимы. Каламбуры</w:t>
      </w:r>
      <w:r w:rsidRPr="00040530">
        <w:rPr>
          <w:rFonts w:ascii="Times New Roman" w:hAnsi="Times New Roman" w:cs="Times New Roman"/>
          <w:sz w:val="28"/>
          <w:szCs w:val="28"/>
        </w:rPr>
        <w:t>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lastRenderedPageBreak/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Иностранные заимствования. Новые слова. Канцеляризмы.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Лингвистические словари. Умение пользоваться толковым словарем.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Речевой этикет: формы обращения.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 и словосочетание.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Предложение. Простое и сложное предложение. Предложение со сравнительным оборотом.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 xml:space="preserve">Текст. Тема, </w:t>
      </w:r>
      <w:proofErr w:type="spellStart"/>
      <w:r w:rsidRPr="00040530">
        <w:rPr>
          <w:rFonts w:ascii="Times New Roman" w:hAnsi="Times New Roman" w:cs="Times New Roman"/>
          <w:b/>
          <w:sz w:val="28"/>
          <w:szCs w:val="28"/>
        </w:rPr>
        <w:t>микротема</w:t>
      </w:r>
      <w:proofErr w:type="spell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Стили речи: </w:t>
      </w:r>
      <w:proofErr w:type="gramStart"/>
      <w:r w:rsidRPr="00040530">
        <w:rPr>
          <w:rFonts w:ascii="Times New Roman" w:hAnsi="Times New Roman" w:cs="Times New Roman"/>
          <w:b/>
          <w:sz w:val="28"/>
          <w:szCs w:val="28"/>
        </w:rPr>
        <w:t>разговорный</w:t>
      </w:r>
      <w:proofErr w:type="gramEnd"/>
      <w:r w:rsidRPr="00040530">
        <w:rPr>
          <w:rFonts w:ascii="Times New Roman" w:hAnsi="Times New Roman" w:cs="Times New Roman"/>
          <w:b/>
          <w:sz w:val="28"/>
          <w:szCs w:val="28"/>
        </w:rPr>
        <w:t>, книжные (научный, публицистический, деловой), художественный.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определять стилистическую принадлежность текстов, составлять текст в заданном стиле.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Типы текста: повествование, описание, рассуждение, оценка действительности. Соотношение типа текста и  стиля речи.</w:t>
      </w:r>
      <w:r w:rsidRPr="0004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</w:t>
      </w:r>
      <w:r w:rsidRPr="00040530">
        <w:rPr>
          <w:rFonts w:ascii="Times New Roman" w:hAnsi="Times New Roman" w:cs="Times New Roman"/>
          <w:sz w:val="28"/>
          <w:szCs w:val="28"/>
        </w:rPr>
        <w:t xml:space="preserve">. Умение определять средства связи предложений в тексте. </w:t>
      </w:r>
      <w:proofErr w:type="gramStart"/>
      <w:r w:rsidRPr="00040530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Pr="00040530">
        <w:rPr>
          <w:rFonts w:ascii="Times New Roman" w:hAnsi="Times New Roman" w:cs="Times New Roman"/>
          <w:sz w:val="28"/>
          <w:szCs w:val="28"/>
        </w:rPr>
        <w:t xml:space="preserve">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</w:t>
      </w:r>
      <w:r w:rsidRPr="00040530">
        <w:rPr>
          <w:rFonts w:ascii="Times New Roman" w:hAnsi="Times New Roman" w:cs="Times New Roman"/>
          <w:sz w:val="28"/>
          <w:szCs w:val="28"/>
        </w:rPr>
        <w:lastRenderedPageBreak/>
        <w:t>редактирование. Умение преобразовывать текст с параллельным построением в предложение с однородными членами и наоборот.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Композиция текста. Завязка, развитие действия, кульминация, развязка</w:t>
      </w:r>
      <w:r w:rsidRPr="00040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53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40530">
        <w:rPr>
          <w:rFonts w:ascii="Times New Roman" w:hAnsi="Times New Roman" w:cs="Times New Roman"/>
          <w:b/>
          <w:sz w:val="28"/>
          <w:szCs w:val="28"/>
        </w:rPr>
        <w:t xml:space="preserve">нать: 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 xml:space="preserve">- многозначные слова, омонимы, </w:t>
      </w:r>
      <w:proofErr w:type="spellStart"/>
      <w:r w:rsidRPr="00040530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040530">
        <w:rPr>
          <w:rFonts w:ascii="Times New Roman" w:hAnsi="Times New Roman" w:cs="Times New Roman"/>
          <w:sz w:val="28"/>
          <w:szCs w:val="28"/>
        </w:rPr>
        <w:t>, каламбуры;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иностранные заимствования. Новые слова. Канцеляризмы.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типы текстов;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устанавливать связь предложений в тексте;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040530" w:rsidRPr="00040530" w:rsidRDefault="00040530" w:rsidP="0004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40530">
        <w:rPr>
          <w:rFonts w:ascii="Times New Roman" w:hAnsi="Times New Roman" w:cs="Times New Roman"/>
          <w:sz w:val="28"/>
          <w:szCs w:val="28"/>
        </w:rPr>
        <w:t>- восстанавливать деформированный текст с опорой на знание композиции и средств межфразовой связи.</w:t>
      </w:r>
    </w:p>
    <w:p w:rsid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2C26" w:rsidRDefault="00132C26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2C26" w:rsidRDefault="00132C26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2C26" w:rsidRDefault="00132C26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2C26" w:rsidRDefault="00132C26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2C26" w:rsidRPr="00040530" w:rsidRDefault="00132C26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III. Тематическое планирование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9225" w:type="dxa"/>
        <w:tblInd w:w="108" w:type="dxa"/>
        <w:tblLook w:val="04A0"/>
      </w:tblPr>
      <w:tblGrid>
        <w:gridCol w:w="954"/>
        <w:gridCol w:w="7030"/>
        <w:gridCol w:w="1241"/>
      </w:tblGrid>
      <w:tr w:rsidR="00040530" w:rsidRPr="00040530" w:rsidTr="00E613D4">
        <w:trPr>
          <w:trHeight w:val="572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40530" w:rsidRPr="00040530" w:rsidTr="00E613D4">
        <w:trPr>
          <w:trHeight w:val="286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530" w:rsidRPr="00040530" w:rsidTr="00E613D4">
        <w:trPr>
          <w:trHeight w:val="286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0530" w:rsidRPr="00040530" w:rsidTr="00E613D4">
        <w:trPr>
          <w:trHeight w:val="286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530" w:rsidRPr="00040530" w:rsidTr="00E613D4">
        <w:trPr>
          <w:trHeight w:val="286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0530" w:rsidRPr="00040530" w:rsidTr="00E613D4">
        <w:trPr>
          <w:trHeight w:val="286"/>
        </w:trPr>
        <w:tc>
          <w:tcPr>
            <w:tcW w:w="954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241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Ind w:w="108" w:type="dxa"/>
        <w:tblLook w:val="04A0"/>
      </w:tblPr>
      <w:tblGrid>
        <w:gridCol w:w="949"/>
        <w:gridCol w:w="6996"/>
        <w:gridCol w:w="1235"/>
      </w:tblGrid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0" w:type="auto"/>
        <w:tblInd w:w="108" w:type="dxa"/>
        <w:tblLook w:val="04A0"/>
      </w:tblPr>
      <w:tblGrid>
        <w:gridCol w:w="949"/>
        <w:gridCol w:w="6996"/>
        <w:gridCol w:w="1235"/>
      </w:tblGrid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Ind w:w="108" w:type="dxa"/>
        <w:tblLook w:val="04A0"/>
      </w:tblPr>
      <w:tblGrid>
        <w:gridCol w:w="949"/>
        <w:gridCol w:w="6996"/>
        <w:gridCol w:w="1235"/>
      </w:tblGrid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Речь. Техника и выразительность речи 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530" w:rsidRPr="00040530" w:rsidTr="00E613D4">
        <w:tc>
          <w:tcPr>
            <w:tcW w:w="949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6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0" w:type="auto"/>
        <w:tblInd w:w="108" w:type="dxa"/>
        <w:tblLook w:val="04A0"/>
      </w:tblPr>
      <w:tblGrid>
        <w:gridCol w:w="932"/>
        <w:gridCol w:w="9700"/>
      </w:tblGrid>
      <w:tr w:rsidR="00040530" w:rsidRPr="00040530" w:rsidTr="00E613D4">
        <w:trPr>
          <w:trHeight w:val="752"/>
        </w:trPr>
        <w:tc>
          <w:tcPr>
            <w:tcW w:w="932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0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040530" w:rsidRPr="00040530" w:rsidTr="00E613D4">
        <w:trPr>
          <w:trHeight w:val="370"/>
        </w:trPr>
        <w:tc>
          <w:tcPr>
            <w:tcW w:w="932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530" w:rsidRPr="00040530" w:rsidTr="00E613D4">
        <w:trPr>
          <w:trHeight w:val="270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Тише, громче.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Слова, слова, слова.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Озорные буквы.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Слова играют в прятки.</w:t>
            </w:r>
          </w:p>
        </w:tc>
      </w:tr>
      <w:tr w:rsidR="00040530" w:rsidRPr="00040530" w:rsidTr="00E613D4">
        <w:trPr>
          <w:trHeight w:val="358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</w:tr>
      <w:tr w:rsidR="00040530" w:rsidRPr="00040530" w:rsidTr="00E613D4">
        <w:trPr>
          <w:trHeight w:val="32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</w:tr>
      <w:tr w:rsidR="00040530" w:rsidRPr="00040530" w:rsidTr="00E613D4">
        <w:trPr>
          <w:trHeight w:val="358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Наш цветной мир.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Что на что похоже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Голоса природы.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70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040530" w:rsidRPr="00040530" w:rsidTr="00E613D4">
        <w:trPr>
          <w:trHeight w:val="358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Вежливые слова.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Учимся рассуждать.</w:t>
            </w:r>
          </w:p>
        </w:tc>
      </w:tr>
      <w:tr w:rsidR="00040530" w:rsidRPr="00040530" w:rsidTr="00E613D4">
        <w:trPr>
          <w:trHeight w:val="376"/>
        </w:trPr>
        <w:tc>
          <w:tcPr>
            <w:tcW w:w="932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Рассуждаем.</w:t>
            </w:r>
          </w:p>
        </w:tc>
      </w:tr>
      <w:tr w:rsidR="00040530" w:rsidRPr="00040530" w:rsidTr="00E613D4">
        <w:trPr>
          <w:trHeight w:val="358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</w:tr>
      <w:tr w:rsidR="00040530" w:rsidRPr="00040530" w:rsidTr="00E613D4">
        <w:trPr>
          <w:trHeight w:val="358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Типы текста.</w:t>
            </w:r>
          </w:p>
        </w:tc>
      </w:tr>
      <w:tr w:rsidR="00040530" w:rsidRPr="00040530" w:rsidTr="00E613D4">
        <w:trPr>
          <w:trHeight w:val="500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Заглавие текста.</w:t>
            </w:r>
          </w:p>
        </w:tc>
      </w:tr>
      <w:tr w:rsidR="00040530" w:rsidRPr="00040530" w:rsidTr="00E613D4">
        <w:trPr>
          <w:trHeight w:val="413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Тема текста.</w:t>
            </w:r>
          </w:p>
        </w:tc>
      </w:tr>
      <w:tr w:rsidR="00040530" w:rsidRPr="00040530" w:rsidTr="00E613D4">
        <w:trPr>
          <w:trHeight w:val="45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</w:tr>
      <w:tr w:rsidR="00040530" w:rsidRPr="00040530" w:rsidTr="00E613D4">
        <w:trPr>
          <w:trHeight w:val="417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Опорные слова.</w:t>
            </w:r>
          </w:p>
        </w:tc>
      </w:tr>
      <w:tr w:rsidR="00040530" w:rsidRPr="00040530" w:rsidTr="00E613D4">
        <w:trPr>
          <w:trHeight w:val="412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Мы строим текст.</w:t>
            </w:r>
          </w:p>
        </w:tc>
      </w:tr>
      <w:tr w:rsidR="00040530" w:rsidRPr="00040530" w:rsidTr="00E613D4">
        <w:trPr>
          <w:trHeight w:val="412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</w:tr>
      <w:tr w:rsidR="00040530" w:rsidRPr="00040530" w:rsidTr="00E613D4">
        <w:trPr>
          <w:trHeight w:val="407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План текста.</w:t>
            </w:r>
          </w:p>
        </w:tc>
      </w:tr>
      <w:tr w:rsidR="00040530" w:rsidRPr="00040530" w:rsidTr="00E613D4">
        <w:trPr>
          <w:trHeight w:val="407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</w:tr>
      <w:tr w:rsidR="00040530" w:rsidRPr="00040530" w:rsidTr="00E613D4">
        <w:trPr>
          <w:trHeight w:val="38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040530" w:rsidRPr="00040530" w:rsidTr="00E613D4">
        <w:trPr>
          <w:trHeight w:val="386"/>
        </w:trPr>
        <w:tc>
          <w:tcPr>
            <w:tcW w:w="932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700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Работа над  ошибками.</w:t>
            </w:r>
          </w:p>
        </w:tc>
      </w:tr>
    </w:tbl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10915" w:type="dxa"/>
        <w:tblInd w:w="108" w:type="dxa"/>
        <w:tblLook w:val="04A0"/>
      </w:tblPr>
      <w:tblGrid>
        <w:gridCol w:w="950"/>
        <w:gridCol w:w="9965"/>
      </w:tblGrid>
      <w:tr w:rsidR="00040530" w:rsidRPr="00040530" w:rsidTr="00E613D4">
        <w:trPr>
          <w:trHeight w:val="739"/>
        </w:trPr>
        <w:tc>
          <w:tcPr>
            <w:tcW w:w="950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5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</w:tr>
      <w:tr w:rsidR="00040530" w:rsidRPr="00040530" w:rsidTr="00E613D4">
        <w:trPr>
          <w:trHeight w:val="387"/>
        </w:trPr>
        <w:tc>
          <w:tcPr>
            <w:tcW w:w="950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5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530" w:rsidRPr="00040530" w:rsidTr="00E613D4">
        <w:trPr>
          <w:trHeight w:val="369"/>
        </w:trPr>
        <w:tc>
          <w:tcPr>
            <w:tcW w:w="10915" w:type="dxa"/>
            <w:gridSpan w:val="2"/>
          </w:tcPr>
          <w:p w:rsidR="00040530" w:rsidRPr="00040530" w:rsidRDefault="00040530" w:rsidP="00E613D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530" w:rsidRPr="00040530" w:rsidRDefault="00040530" w:rsidP="00E613D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Слово – 13 ч.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Слово. Значение слова.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Омофоны, </w:t>
            </w:r>
            <w:proofErr w:type="spell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языка. Сравнение.</w:t>
            </w:r>
          </w:p>
        </w:tc>
      </w:tr>
      <w:tr w:rsidR="00040530" w:rsidRPr="00040530" w:rsidTr="00E613D4">
        <w:trPr>
          <w:trHeight w:val="320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языка.</w:t>
            </w:r>
          </w:p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Олицетворение.</w:t>
            </w:r>
          </w:p>
        </w:tc>
      </w:tr>
      <w:tr w:rsidR="00040530" w:rsidRPr="00040530" w:rsidTr="00E613D4">
        <w:trPr>
          <w:trHeight w:val="369"/>
        </w:trPr>
        <w:tc>
          <w:tcPr>
            <w:tcW w:w="10915" w:type="dxa"/>
            <w:gridSpan w:val="2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и словосочетание – 3 ч.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Связь между предложениями в тексте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Связь между частями текста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</w:tr>
      <w:tr w:rsidR="00040530" w:rsidRPr="00040530" w:rsidTr="00E613D4">
        <w:trPr>
          <w:trHeight w:val="369"/>
        </w:trPr>
        <w:tc>
          <w:tcPr>
            <w:tcW w:w="10915" w:type="dxa"/>
            <w:gridSpan w:val="2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Текст - 15 ч.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Текст. Тема текста. Заглавие.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Текст. Опорные слова.</w:t>
            </w:r>
          </w:p>
        </w:tc>
      </w:tr>
      <w:tr w:rsidR="00040530" w:rsidRPr="00040530" w:rsidTr="00E613D4">
        <w:trPr>
          <w:trHeight w:val="352"/>
        </w:trPr>
        <w:tc>
          <w:tcPr>
            <w:tcW w:w="950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Текст. Опорные слова.</w:t>
            </w:r>
          </w:p>
        </w:tc>
      </w:tr>
      <w:tr w:rsidR="00040530" w:rsidRPr="00040530" w:rsidTr="00E613D4">
        <w:trPr>
          <w:trHeight w:val="369"/>
        </w:trPr>
        <w:tc>
          <w:tcPr>
            <w:tcW w:w="950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040530" w:rsidRPr="00040530" w:rsidTr="00E613D4">
        <w:trPr>
          <w:trHeight w:val="491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План. Составление плана.</w:t>
            </w:r>
          </w:p>
        </w:tc>
      </w:tr>
      <w:tr w:rsidR="00040530" w:rsidRPr="00040530" w:rsidTr="00E613D4">
        <w:trPr>
          <w:trHeight w:val="406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Виды плана</w:t>
            </w:r>
          </w:p>
        </w:tc>
      </w:tr>
      <w:tr w:rsidR="00040530" w:rsidRPr="00040530" w:rsidTr="00E613D4">
        <w:trPr>
          <w:trHeight w:val="406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40530" w:rsidRPr="00040530" w:rsidTr="00E613D4">
        <w:trPr>
          <w:trHeight w:val="406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Составляем план текста.</w:t>
            </w:r>
          </w:p>
        </w:tc>
      </w:tr>
      <w:tr w:rsidR="00040530" w:rsidRPr="00040530" w:rsidTr="00E613D4">
        <w:trPr>
          <w:trHeight w:val="448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</w:tr>
      <w:tr w:rsidR="00040530" w:rsidRPr="00040530" w:rsidTr="00E613D4">
        <w:trPr>
          <w:trHeight w:val="40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Типы текста. </w:t>
            </w:r>
          </w:p>
        </w:tc>
      </w:tr>
      <w:tr w:rsidR="00040530" w:rsidRPr="00040530" w:rsidTr="00E613D4">
        <w:trPr>
          <w:trHeight w:val="40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40530" w:rsidRPr="00040530" w:rsidTr="00E613D4">
        <w:trPr>
          <w:trHeight w:val="405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Текст – сравнительное описание</w:t>
            </w:r>
          </w:p>
        </w:tc>
      </w:tr>
      <w:tr w:rsidR="00040530" w:rsidRPr="00040530" w:rsidTr="00E613D4">
        <w:trPr>
          <w:trHeight w:val="400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Типы текста. Повествование</w:t>
            </w:r>
          </w:p>
        </w:tc>
      </w:tr>
      <w:tr w:rsidR="00040530" w:rsidRPr="00040530" w:rsidTr="00E613D4">
        <w:trPr>
          <w:trHeight w:val="37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Типы текста. </w:t>
            </w:r>
          </w:p>
        </w:tc>
      </w:tr>
      <w:tr w:rsidR="00040530" w:rsidRPr="00040530" w:rsidTr="00E613D4">
        <w:trPr>
          <w:trHeight w:val="37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</w:tc>
      </w:tr>
      <w:tr w:rsidR="00040530" w:rsidRPr="00040530" w:rsidTr="00E613D4">
        <w:trPr>
          <w:trHeight w:val="379"/>
        </w:trPr>
        <w:tc>
          <w:tcPr>
            <w:tcW w:w="10915" w:type="dxa"/>
            <w:gridSpan w:val="2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 - 3 ч.</w:t>
            </w:r>
          </w:p>
        </w:tc>
      </w:tr>
      <w:tr w:rsidR="00040530" w:rsidRPr="00040530" w:rsidTr="00E613D4">
        <w:trPr>
          <w:trHeight w:val="37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на тему «Мой выходной день»</w:t>
            </w:r>
          </w:p>
        </w:tc>
      </w:tr>
      <w:tr w:rsidR="00040530" w:rsidRPr="00040530" w:rsidTr="00E613D4">
        <w:trPr>
          <w:trHeight w:val="37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</w:tr>
      <w:tr w:rsidR="00040530" w:rsidRPr="00040530" w:rsidTr="00E613D4">
        <w:trPr>
          <w:trHeight w:val="379"/>
        </w:trPr>
        <w:tc>
          <w:tcPr>
            <w:tcW w:w="950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65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, викторин, конкурсов.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pPr w:leftFromText="180" w:rightFromText="180" w:vertAnchor="text" w:horzAnchor="margin" w:tblpY="19"/>
        <w:tblW w:w="0" w:type="auto"/>
        <w:tblLook w:val="04A0"/>
      </w:tblPr>
      <w:tblGrid>
        <w:gridCol w:w="937"/>
        <w:gridCol w:w="9803"/>
      </w:tblGrid>
      <w:tr w:rsidR="00040530" w:rsidRPr="00040530" w:rsidTr="00E613D4">
        <w:trPr>
          <w:trHeight w:val="659"/>
        </w:trPr>
        <w:tc>
          <w:tcPr>
            <w:tcW w:w="937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03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</w:tr>
      <w:tr w:rsidR="00040530" w:rsidRPr="00040530" w:rsidTr="00E613D4">
        <w:trPr>
          <w:trHeight w:val="659"/>
        </w:trPr>
        <w:tc>
          <w:tcPr>
            <w:tcW w:w="937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3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530" w:rsidRPr="00040530" w:rsidTr="00E613D4">
        <w:trPr>
          <w:trHeight w:val="371"/>
        </w:trPr>
        <w:tc>
          <w:tcPr>
            <w:tcW w:w="10740" w:type="dxa"/>
            <w:gridSpan w:val="2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Слово – 16 ч.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</w:tr>
      <w:tr w:rsidR="00040530" w:rsidRPr="00040530" w:rsidTr="00E613D4">
        <w:trPr>
          <w:trHeight w:val="354"/>
        </w:trPr>
        <w:tc>
          <w:tcPr>
            <w:tcW w:w="937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Омонимы, </w:t>
            </w:r>
            <w:proofErr w:type="spell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омофоны.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Сравнения. 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Олицетворение. 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Слова нейтральные и эмоционально окрашенные.</w:t>
            </w:r>
          </w:p>
        </w:tc>
      </w:tr>
      <w:tr w:rsidR="00040530" w:rsidRPr="00040530" w:rsidTr="00E613D4">
        <w:trPr>
          <w:trHeight w:val="354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Откуда приходят слова.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Этимология. 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Мое имя.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Наши фамилии.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Топонимы. </w:t>
            </w:r>
          </w:p>
        </w:tc>
      </w:tr>
      <w:tr w:rsidR="00040530" w:rsidRPr="00040530" w:rsidTr="00E613D4">
        <w:trPr>
          <w:trHeight w:val="371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</w:tr>
      <w:tr w:rsidR="00040530" w:rsidRPr="00040530" w:rsidTr="00E613D4">
        <w:trPr>
          <w:trHeight w:val="354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В.М. </w:t>
            </w:r>
            <w:proofErr w:type="spell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Васницова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«Богатыри».</w:t>
            </w:r>
          </w:p>
        </w:tc>
      </w:tr>
      <w:tr w:rsidR="00040530" w:rsidRPr="00040530" w:rsidTr="00E613D4">
        <w:trPr>
          <w:trHeight w:val="468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работа. </w:t>
            </w:r>
          </w:p>
        </w:tc>
      </w:tr>
      <w:tr w:rsidR="00040530" w:rsidRPr="00040530" w:rsidTr="00E613D4">
        <w:trPr>
          <w:trHeight w:val="444"/>
        </w:trPr>
        <w:tc>
          <w:tcPr>
            <w:tcW w:w="10740" w:type="dxa"/>
            <w:gridSpan w:val="2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Текст – 10 ч.</w:t>
            </w:r>
          </w:p>
        </w:tc>
      </w:tr>
      <w:tr w:rsidR="00040530" w:rsidRPr="00040530" w:rsidTr="00E613D4">
        <w:trPr>
          <w:trHeight w:val="364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</w:tr>
      <w:tr w:rsidR="00040530" w:rsidRPr="00040530" w:rsidTr="00E613D4">
        <w:trPr>
          <w:trHeight w:val="470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Темы текстов. Опорные слова.</w:t>
            </w:r>
          </w:p>
        </w:tc>
      </w:tr>
      <w:tr w:rsidR="00040530" w:rsidRPr="00040530" w:rsidTr="00E613D4">
        <w:trPr>
          <w:trHeight w:val="325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Связь предложений в тексте.</w:t>
            </w:r>
          </w:p>
        </w:tc>
      </w:tr>
      <w:tr w:rsidR="00040530" w:rsidRPr="00040530" w:rsidTr="00E613D4">
        <w:trPr>
          <w:trHeight w:val="450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Цепная связь предложений в тексте.</w:t>
            </w:r>
          </w:p>
        </w:tc>
      </w:tr>
      <w:tr w:rsidR="00040530" w:rsidRPr="00040530" w:rsidTr="00E613D4">
        <w:trPr>
          <w:trHeight w:val="450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Цепная связь предложений в тексте.</w:t>
            </w:r>
          </w:p>
        </w:tc>
      </w:tr>
      <w:tr w:rsidR="00040530" w:rsidRPr="00040530" w:rsidTr="00E613D4">
        <w:trPr>
          <w:trHeight w:val="490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Параллельная связь предложений в тексте.</w:t>
            </w:r>
          </w:p>
        </w:tc>
      </w:tr>
      <w:tr w:rsidR="00040530" w:rsidRPr="00040530" w:rsidTr="00E613D4">
        <w:trPr>
          <w:trHeight w:val="479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В.Е. Маковского «Свидание».</w:t>
            </w:r>
          </w:p>
        </w:tc>
      </w:tr>
      <w:tr w:rsidR="00040530" w:rsidRPr="00040530" w:rsidTr="00E613D4">
        <w:trPr>
          <w:trHeight w:val="335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Единый временной план текста.</w:t>
            </w:r>
          </w:p>
        </w:tc>
      </w:tr>
      <w:tr w:rsidR="00040530" w:rsidRPr="00040530" w:rsidTr="00E613D4">
        <w:trPr>
          <w:trHeight w:val="335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Единый временной план текст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</w:tr>
      <w:tr w:rsidR="00040530" w:rsidRPr="00040530" w:rsidTr="00E613D4">
        <w:trPr>
          <w:trHeight w:val="335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Единый временной план текст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</w:tc>
      </w:tr>
      <w:tr w:rsidR="00040530" w:rsidRPr="00040530" w:rsidTr="00E613D4">
        <w:trPr>
          <w:trHeight w:val="494"/>
        </w:trPr>
        <w:tc>
          <w:tcPr>
            <w:tcW w:w="10740" w:type="dxa"/>
            <w:gridSpan w:val="2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 – 8 ч.</w:t>
            </w:r>
          </w:p>
        </w:tc>
      </w:tr>
      <w:tr w:rsidR="00040530" w:rsidRPr="00040530" w:rsidTr="00E613D4">
        <w:trPr>
          <w:trHeight w:val="468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Стили речи.</w:t>
            </w:r>
          </w:p>
        </w:tc>
      </w:tr>
      <w:tr w:rsidR="00040530" w:rsidRPr="00040530" w:rsidTr="00E613D4">
        <w:trPr>
          <w:trHeight w:val="468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Стили реч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</w:tc>
      </w:tr>
      <w:tr w:rsidR="00040530" w:rsidRPr="00040530" w:rsidTr="00E613D4">
        <w:trPr>
          <w:trHeight w:val="438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</w:tc>
      </w:tr>
      <w:tr w:rsidR="00040530" w:rsidRPr="00040530" w:rsidTr="00E613D4">
        <w:trPr>
          <w:trHeight w:val="438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Культура общени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</w:tc>
      </w:tr>
      <w:tr w:rsidR="00040530" w:rsidRPr="00040530" w:rsidTr="00E613D4">
        <w:trPr>
          <w:trHeight w:val="494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Научный стиль.</w:t>
            </w:r>
          </w:p>
        </w:tc>
      </w:tr>
      <w:tr w:rsidR="00040530" w:rsidRPr="00040530" w:rsidTr="00E613D4">
        <w:trPr>
          <w:trHeight w:val="494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Научный стил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</w:tc>
      </w:tr>
      <w:tr w:rsidR="00040530" w:rsidRPr="00040530" w:rsidTr="00E613D4">
        <w:trPr>
          <w:trHeight w:val="407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</w:tc>
      </w:tr>
      <w:tr w:rsidR="00040530" w:rsidRPr="00040530" w:rsidTr="00E613D4">
        <w:trPr>
          <w:trHeight w:val="390"/>
        </w:trPr>
        <w:tc>
          <w:tcPr>
            <w:tcW w:w="937" w:type="dxa"/>
            <w:vAlign w:val="center"/>
          </w:tcPr>
          <w:p w:rsidR="00040530" w:rsidRPr="00040530" w:rsidRDefault="00040530" w:rsidP="00E613D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03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</w:tr>
    </w:tbl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40530" w:rsidRPr="00040530" w:rsidRDefault="00040530" w:rsidP="000405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0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040530" w:rsidRPr="00040530" w:rsidRDefault="00040530" w:rsidP="0004053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9"/>
        <w:tblW w:w="0" w:type="auto"/>
        <w:tblLook w:val="04A0"/>
      </w:tblPr>
      <w:tblGrid>
        <w:gridCol w:w="954"/>
        <w:gridCol w:w="9927"/>
      </w:tblGrid>
      <w:tr w:rsidR="00040530" w:rsidRPr="00040530" w:rsidTr="00E613D4">
        <w:trPr>
          <w:trHeight w:val="724"/>
        </w:trPr>
        <w:tc>
          <w:tcPr>
            <w:tcW w:w="954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7" w:type="dxa"/>
            <w:vMerge w:val="restart"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040530" w:rsidRPr="00040530" w:rsidTr="00E613D4">
        <w:trPr>
          <w:trHeight w:val="529"/>
        </w:trPr>
        <w:tc>
          <w:tcPr>
            <w:tcW w:w="954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7" w:type="dxa"/>
            <w:vMerge/>
            <w:vAlign w:val="center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530" w:rsidRPr="00040530" w:rsidTr="00E613D4">
        <w:trPr>
          <w:trHeight w:val="362"/>
        </w:trPr>
        <w:tc>
          <w:tcPr>
            <w:tcW w:w="10881" w:type="dxa"/>
            <w:gridSpan w:val="2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Слово – 9 ч.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мофоны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, Каламбуры.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Сравнение, эпитеты, олицетворение.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Метафора.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 Афоризмы.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по пословице.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Анализ сочинений по пословицам.</w:t>
            </w:r>
          </w:p>
        </w:tc>
      </w:tr>
      <w:tr w:rsidR="00040530" w:rsidRPr="00040530" w:rsidTr="00E613D4">
        <w:trPr>
          <w:trHeight w:val="543"/>
        </w:trPr>
        <w:tc>
          <w:tcPr>
            <w:tcW w:w="10881" w:type="dxa"/>
            <w:gridSpan w:val="2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Речь. Техника и выразительность речи – 6 ч.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стиль. Общее понятие.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– пейзажная зарисовка.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Рифма.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Драматические импровизации.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Драматические импровизации.</w:t>
            </w:r>
          </w:p>
        </w:tc>
      </w:tr>
      <w:tr w:rsidR="00040530" w:rsidRPr="00040530" w:rsidTr="00E613D4">
        <w:trPr>
          <w:trHeight w:val="362"/>
        </w:trPr>
        <w:tc>
          <w:tcPr>
            <w:tcW w:w="10881" w:type="dxa"/>
            <w:gridSpan w:val="2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Текст – 19 ч.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Композиция текста. Основные элементы композиции.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Композиция. Работа с деформированным текстом.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– миниатюра в художественном стиле.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Газетно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– публицистический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стиль.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Газетно</w:t>
            </w:r>
            <w:proofErr w:type="spell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– публицистический</w:t>
            </w:r>
            <w:proofErr w:type="gramEnd"/>
            <w:r w:rsidRPr="00040530">
              <w:rPr>
                <w:rFonts w:ascii="Times New Roman" w:hAnsi="Times New Roman" w:cs="Times New Roman"/>
                <w:sz w:val="28"/>
                <w:szCs w:val="28"/>
              </w:rPr>
              <w:t xml:space="preserve"> стиль.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Деловая игра «Вёрстка газеты».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Официально – деловой стиль.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Тезисы. Конспект.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Аннотация.</w:t>
            </w:r>
          </w:p>
        </w:tc>
      </w:tr>
      <w:tr w:rsidR="00040530" w:rsidRPr="00040530" w:rsidTr="00E613D4">
        <w:trPr>
          <w:trHeight w:val="345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Я пишу письмо.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Личный дневник.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Сочинение «Мои любимые стихи».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Сочини сценарий для мультфильма.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Конкурс на лучшее название конфет.</w:t>
            </w:r>
          </w:p>
        </w:tc>
      </w:tr>
      <w:tr w:rsidR="00040530" w:rsidRPr="00040530" w:rsidTr="00E613D4">
        <w:trPr>
          <w:trHeight w:val="362"/>
        </w:trPr>
        <w:tc>
          <w:tcPr>
            <w:tcW w:w="954" w:type="dxa"/>
          </w:tcPr>
          <w:p w:rsidR="00040530" w:rsidRPr="00040530" w:rsidRDefault="00040530" w:rsidP="00E61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7" w:type="dxa"/>
          </w:tcPr>
          <w:p w:rsidR="00040530" w:rsidRPr="00040530" w:rsidRDefault="00040530" w:rsidP="00E6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30">
              <w:rPr>
                <w:rFonts w:ascii="Times New Roman" w:hAnsi="Times New Roman" w:cs="Times New Roman"/>
                <w:sz w:val="28"/>
                <w:szCs w:val="28"/>
              </w:rPr>
              <w:t>Обобщение. Проверочная работа.</w:t>
            </w:r>
          </w:p>
        </w:tc>
      </w:tr>
    </w:tbl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b/>
          <w:bCs/>
          <w:sz w:val="28"/>
          <w:szCs w:val="28"/>
        </w:rPr>
        <w:lastRenderedPageBreak/>
        <w:t>Контроль и оценка планируемых результатов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Текущий </w:t>
      </w:r>
    </w:p>
    <w:p w:rsidR="00040530" w:rsidRPr="00040530" w:rsidRDefault="00040530" w:rsidP="0004053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 Прогностический - проигрывание всех операций учебного действия до начала его реального выполнения </w:t>
      </w:r>
    </w:p>
    <w:p w:rsidR="00040530" w:rsidRPr="00040530" w:rsidRDefault="00040530" w:rsidP="0004053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 Пооперационный - </w:t>
      </w:r>
      <w:proofErr w:type="gramStart"/>
      <w:r w:rsidRPr="00040530">
        <w:rPr>
          <w:sz w:val="28"/>
          <w:szCs w:val="28"/>
        </w:rPr>
        <w:t>контроль за</w:t>
      </w:r>
      <w:proofErr w:type="gramEnd"/>
      <w:r w:rsidRPr="00040530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40530" w:rsidRPr="00040530" w:rsidRDefault="00040530" w:rsidP="0004053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 Рефлексивный, контроль обращѐнный на ориентировочную основу, план действия</w:t>
      </w:r>
      <w:proofErr w:type="gramStart"/>
      <w:r w:rsidRPr="00040530">
        <w:rPr>
          <w:sz w:val="28"/>
          <w:szCs w:val="28"/>
        </w:rPr>
        <w:t xml:space="preserve"> ,</w:t>
      </w:r>
      <w:proofErr w:type="gramEnd"/>
      <w:r w:rsidRPr="00040530">
        <w:rPr>
          <w:sz w:val="28"/>
          <w:szCs w:val="28"/>
        </w:rPr>
        <w:t xml:space="preserve"> опирающийся на понимание принципов его построения; </w:t>
      </w:r>
    </w:p>
    <w:p w:rsidR="00040530" w:rsidRPr="00040530" w:rsidRDefault="00040530" w:rsidP="0004053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Итоговый контроль в форме: </w:t>
      </w:r>
    </w:p>
    <w:p w:rsidR="00040530" w:rsidRPr="00040530" w:rsidRDefault="00040530" w:rsidP="00040530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Тестирования </w:t>
      </w:r>
    </w:p>
    <w:p w:rsidR="00040530" w:rsidRPr="00040530" w:rsidRDefault="00040530" w:rsidP="00040530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Практической работы </w:t>
      </w:r>
    </w:p>
    <w:p w:rsidR="00040530" w:rsidRPr="00040530" w:rsidRDefault="00040530" w:rsidP="00040530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Творческих работ учащихся </w:t>
      </w:r>
    </w:p>
    <w:p w:rsidR="00040530" w:rsidRPr="00040530" w:rsidRDefault="00040530" w:rsidP="00040530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Проекты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>ИКТ поддержка курса.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Короткое описание идеи информатизации курса: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поиск информации,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компьютерный сбор и анализ информации,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создание и проведение мультимедиа выступлений,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компьютерное тестирование, </w:t>
      </w:r>
      <w:bookmarkStart w:id="0" w:name="_GoBack"/>
      <w:bookmarkEnd w:id="0"/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проектирование и конструирование,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погружение в языковую среду,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 xml:space="preserve">• отработка технических навыков,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>• создание информационных объектов как иллюстраций к прочитанным художественным текста</w:t>
      </w:r>
      <w:proofErr w:type="gramStart"/>
      <w:r w:rsidRPr="00040530">
        <w:rPr>
          <w:sz w:val="28"/>
          <w:szCs w:val="28"/>
        </w:rPr>
        <w:t>м(</w:t>
      </w:r>
      <w:proofErr w:type="gramEnd"/>
      <w:r w:rsidRPr="00040530">
        <w:rPr>
          <w:sz w:val="28"/>
          <w:szCs w:val="28"/>
        </w:rPr>
        <w:t xml:space="preserve">рисунков , аудио- и видео- фрагментов), 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  <w:r w:rsidRPr="00040530">
        <w:rPr>
          <w:sz w:val="28"/>
          <w:szCs w:val="28"/>
        </w:rPr>
        <w:t>• создание плана текста с добавлением графических объектов.</w:t>
      </w:r>
    </w:p>
    <w:p w:rsidR="00040530" w:rsidRPr="00040530" w:rsidRDefault="00040530" w:rsidP="00040530">
      <w:pPr>
        <w:pStyle w:val="Default"/>
        <w:spacing w:line="276" w:lineRule="auto"/>
        <w:jc w:val="both"/>
        <w:rPr>
          <w:sz w:val="28"/>
          <w:szCs w:val="28"/>
        </w:rPr>
      </w:pPr>
    </w:p>
    <w:p w:rsidR="00010522" w:rsidRPr="00040530" w:rsidRDefault="00010522">
      <w:pPr>
        <w:rPr>
          <w:rFonts w:ascii="Times New Roman" w:hAnsi="Times New Roman" w:cs="Times New Roman"/>
          <w:sz w:val="28"/>
          <w:szCs w:val="28"/>
        </w:rPr>
      </w:pPr>
    </w:p>
    <w:sectPr w:rsidR="00010522" w:rsidRPr="00040530" w:rsidSect="003C67C0">
      <w:footerReference w:type="default" r:id="rId7"/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A2" w:rsidRDefault="00F138A2" w:rsidP="006234A5">
      <w:pPr>
        <w:spacing w:after="0" w:line="240" w:lineRule="auto"/>
      </w:pPr>
      <w:r>
        <w:separator/>
      </w:r>
    </w:p>
  </w:endnote>
  <w:endnote w:type="continuationSeparator" w:id="0">
    <w:p w:rsidR="00F138A2" w:rsidRDefault="00F138A2" w:rsidP="0062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C0" w:rsidRDefault="006D51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A2" w:rsidRDefault="00F138A2" w:rsidP="006234A5">
      <w:pPr>
        <w:spacing w:after="0" w:line="240" w:lineRule="auto"/>
      </w:pPr>
      <w:r>
        <w:separator/>
      </w:r>
    </w:p>
  </w:footnote>
  <w:footnote w:type="continuationSeparator" w:id="0">
    <w:p w:rsidR="00F138A2" w:rsidRDefault="00F138A2" w:rsidP="0062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6216"/>
    <w:multiLevelType w:val="multilevel"/>
    <w:tmpl w:val="541E94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504DC"/>
    <w:multiLevelType w:val="multilevel"/>
    <w:tmpl w:val="1D3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A636B"/>
    <w:multiLevelType w:val="multilevel"/>
    <w:tmpl w:val="960E2A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4C1E"/>
    <w:multiLevelType w:val="hybridMultilevel"/>
    <w:tmpl w:val="327E7B38"/>
    <w:lvl w:ilvl="0" w:tplc="0682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7661"/>
    <w:multiLevelType w:val="hybridMultilevel"/>
    <w:tmpl w:val="5304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C3C22"/>
    <w:multiLevelType w:val="multilevel"/>
    <w:tmpl w:val="3CF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D19AD"/>
    <w:multiLevelType w:val="hybridMultilevel"/>
    <w:tmpl w:val="97D42516"/>
    <w:lvl w:ilvl="0" w:tplc="03EA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D4664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4">
    <w:nsid w:val="52957602"/>
    <w:multiLevelType w:val="multilevel"/>
    <w:tmpl w:val="143A45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0D57E2"/>
    <w:multiLevelType w:val="multilevel"/>
    <w:tmpl w:val="852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47FDF"/>
    <w:multiLevelType w:val="multilevel"/>
    <w:tmpl w:val="BAC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7078B"/>
    <w:multiLevelType w:val="multilevel"/>
    <w:tmpl w:val="0C4AB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A9C1EE2"/>
    <w:multiLevelType w:val="hybridMultilevel"/>
    <w:tmpl w:val="126E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2F37"/>
    <w:multiLevelType w:val="hybridMultilevel"/>
    <w:tmpl w:val="FA28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9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  <w:num w:numId="17">
    <w:abstractNumId w:val="17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530"/>
    <w:rsid w:val="00010522"/>
    <w:rsid w:val="00040530"/>
    <w:rsid w:val="00132C26"/>
    <w:rsid w:val="001A35DE"/>
    <w:rsid w:val="0040351D"/>
    <w:rsid w:val="006234A5"/>
    <w:rsid w:val="006D51B4"/>
    <w:rsid w:val="00775692"/>
    <w:rsid w:val="00787F96"/>
    <w:rsid w:val="00873400"/>
    <w:rsid w:val="00E77F1C"/>
    <w:rsid w:val="00F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5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0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0530"/>
  </w:style>
  <w:style w:type="character" w:customStyle="1" w:styleId="apple-converted-space">
    <w:name w:val="apple-converted-space"/>
    <w:basedOn w:val="a0"/>
    <w:rsid w:val="00040530"/>
  </w:style>
  <w:style w:type="character" w:customStyle="1" w:styleId="c4">
    <w:name w:val="c4"/>
    <w:basedOn w:val="a0"/>
    <w:rsid w:val="00040530"/>
  </w:style>
  <w:style w:type="paragraph" w:customStyle="1" w:styleId="c6">
    <w:name w:val="c6"/>
    <w:basedOn w:val="a"/>
    <w:rsid w:val="000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0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0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5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05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30"/>
    <w:rPr>
      <w:rFonts w:ascii="Tahoma" w:eastAsia="Times New Roman" w:hAnsi="Tahoma" w:cs="Tahoma"/>
      <w:sz w:val="16"/>
      <w:szCs w:val="16"/>
    </w:rPr>
  </w:style>
  <w:style w:type="paragraph" w:customStyle="1" w:styleId="c10">
    <w:name w:val="c10"/>
    <w:basedOn w:val="a"/>
    <w:rsid w:val="000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40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4053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0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40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VNh56PGfqqv/8YmKmJqOtQ3WCljqk2jCcVXR3z9a1iY=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oozTzJAtW1HsAkeDBTWBjKwVP3eHeoxtyyMCz2AS2jYsicDy/tVFmfKnTRRUl4Jy
lD3rOfYseS05drXqh3L4wQ==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OyxPWV8K5Go3eh/NqCkOgwvdIgc=</DigestValue>
      </Reference>
      <Reference URI="/word/endnotes.xml?ContentType=application/vnd.openxmlformats-officedocument.wordprocessingml.endnotes+xml">
        <DigestMethod Algorithm="http://www.w3.org/2000/09/xmldsig#sha1"/>
        <DigestValue>t4rfTFz/NBdzUBQX5lg6BCw+RZ0=</DigestValue>
      </Reference>
      <Reference URI="/word/fontTable.xml?ContentType=application/vnd.openxmlformats-officedocument.wordprocessingml.fontTable+xml">
        <DigestMethod Algorithm="http://www.w3.org/2000/09/xmldsig#sha1"/>
        <DigestValue>KY9sonU+YlJ2ltPtbr/f6aCCD+k=</DigestValue>
      </Reference>
      <Reference URI="/word/footer1.xml?ContentType=application/vnd.openxmlformats-officedocument.wordprocessingml.footer+xml">
        <DigestMethod Algorithm="http://www.w3.org/2000/09/xmldsig#sha1"/>
        <DigestValue>Sq/dgIJIUBHWuzMaEbFpsP6pcOw=</DigestValue>
      </Reference>
      <Reference URI="/word/footnotes.xml?ContentType=application/vnd.openxmlformats-officedocument.wordprocessingml.footnotes+xml">
        <DigestMethod Algorithm="http://www.w3.org/2000/09/xmldsig#sha1"/>
        <DigestValue>a5CVo3KuT54qthWjKLldFyO2Xeo=</DigestValue>
      </Reference>
      <Reference URI="/word/numbering.xml?ContentType=application/vnd.openxmlformats-officedocument.wordprocessingml.numbering+xml">
        <DigestMethod Algorithm="http://www.w3.org/2000/09/xmldsig#sha1"/>
        <DigestValue>f7tB/zRIDQAJURaQ5v8JwAWdPow=</DigestValue>
      </Reference>
      <Reference URI="/word/settings.xml?ContentType=application/vnd.openxmlformats-officedocument.wordprocessingml.settings+xml">
        <DigestMethod Algorithm="http://www.w3.org/2000/09/xmldsig#sha1"/>
        <DigestValue>Rj9/fR66bGq0lJY6hl2uAuwCqoU=</DigestValue>
      </Reference>
      <Reference URI="/word/styles.xml?ContentType=application/vnd.openxmlformats-officedocument.wordprocessingml.styles+xml">
        <DigestMethod Algorithm="http://www.w3.org/2000/09/xmldsig#sha1"/>
        <DigestValue>EtA0kC9U2G6JETE6GJXttMuBCz4=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4406</Words>
  <Characters>25118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малек</dc:creator>
  <cp:keywords/>
  <dc:description/>
  <cp:lastModifiedBy>Admin</cp:lastModifiedBy>
  <cp:revision>8</cp:revision>
  <dcterms:created xsi:type="dcterms:W3CDTF">2019-08-27T11:52:00Z</dcterms:created>
  <dcterms:modified xsi:type="dcterms:W3CDTF">2019-10-30T10:04:00Z</dcterms:modified>
</cp:coreProperties>
</file>